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РТ</w:t>
      </w: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ГБПОУ СПО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ветеринарный техникум»</w:t>
      </w: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pStyle w:val="1"/>
        <w:spacing w:before="346" w:line="24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Рассмотрен</w:t>
      </w:r>
      <w:proofErr w:type="gramEnd"/>
      <w:r>
        <w:rPr>
          <w:sz w:val="24"/>
          <w:szCs w:val="24"/>
        </w:rPr>
        <w:t xml:space="preserve"> на заседании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« Утверждаю»</w:t>
      </w:r>
    </w:p>
    <w:p w:rsidR="00642C70" w:rsidRDefault="00642C70" w:rsidP="00642C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цикловой комиссии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</w:t>
      </w:r>
    </w:p>
    <w:p w:rsidR="00642C70" w:rsidRDefault="00642C70" w:rsidP="00642C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общеобразовательных дисциплин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по учебной работе</w:t>
      </w:r>
    </w:p>
    <w:p w:rsidR="00642C70" w:rsidRDefault="00642C70" w:rsidP="00642C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 2013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А.Р.Аюпов</w:t>
      </w:r>
      <w:proofErr w:type="spellEnd"/>
    </w:p>
    <w:p w:rsidR="00642C70" w:rsidRDefault="00642C70" w:rsidP="00642C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цикловой комиссии</w:t>
      </w:r>
    </w:p>
    <w:p w:rsidR="00642C70" w:rsidRDefault="00642C70" w:rsidP="00642C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Г.С.Идиятуллина</w:t>
      </w:r>
      <w:proofErr w:type="spellEnd"/>
    </w:p>
    <w:p w:rsidR="00642C70" w:rsidRDefault="00642C70" w:rsidP="00642C7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КОНТРОЛЬНО-ОЦЕНОЧНЫЕ СРЕДСТВА ПО ХИМИИ ДЛЯ СТУДЕНТОВ 1 КУРСА </w:t>
      </w:r>
    </w:p>
    <w:p w:rsidR="00642C70" w:rsidRDefault="00642C70" w:rsidP="00642C7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специальности_________ «Правоохранительная деятельность»</w:t>
      </w: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курса  368 группы</w:t>
      </w: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Мурзыкова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г.Буинск 2013-14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2C70" w:rsidRDefault="00642C70" w:rsidP="00642C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РАЗРАБОТАЛА: преподаватель общеобразовательных дисциплин </w:t>
      </w:r>
    </w:p>
    <w:p w:rsidR="00642C70" w:rsidRDefault="00642C70" w:rsidP="00642C7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Мурзыкова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642C70" w:rsidRDefault="00642C70" w:rsidP="00642C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</w:t>
      </w:r>
    </w:p>
    <w:p w:rsidR="00642C70" w:rsidRDefault="00642C70" w:rsidP="00642C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ВВЕДЕНИЕ…………………………………………………………………..3</w:t>
      </w:r>
    </w:p>
    <w:p w:rsidR="00642C70" w:rsidRDefault="00642C70" w:rsidP="00642C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Комплект контрольно – оценочных средств по неорганической химии </w:t>
      </w:r>
    </w:p>
    <w:p w:rsidR="00642C70" w:rsidRDefault="00642C70" w:rsidP="00642C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«Основные классы неорганических соединений, ионные уравнения и гидролиз солей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642C70" w:rsidRDefault="00642C70" w:rsidP="00642C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ВВЕДЕНИЕ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модернизации профессионального образования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конкурентоспособность выпускника учреждений СПО во многом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зависит от глубины овладения ремеслом, его готовность решать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 сложные технологические задачи. С 1 сентября 2011 года все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образовательные учреждения профессионального образования внедрили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ФГОС третьего поколения. Особенность ГБОУ состоит в том, что они: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имеют модульную структуру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компетенциях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предусматривают активное участие заинтересованных работодателей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формировании вариативной части ОПОП, которая должна учитывать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регионального рынка труда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Важная роль в формировании ОПОП отводиться отбору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необходимого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содержания в рамках профессионального модуля, внедрению современных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педагогических  технологий, реализации целей обучения, воспитания и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обучающихся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дной из важнейших предпосылок, позволяющих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реализовать  ГБОУ  СПО является организация и управление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познавательной деятельностью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 также полновесная оценка ее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результатов.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Наибольшие сложности на современном этапе внедрения ГБОУ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связаны с разработкой контрольно-оценочных средств (КОС), которые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призваны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определить готовность обучающегося к выполнению конкретного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вида деятельности отраженного в профессиональном модуле. Следует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отметить, что к разработке комплекса КОС предъявляются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требования. А именно: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и оформление проводиться в соответствии с макетом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особое внимание следует обращать на корректность формулировки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показателей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показателей КОС должен быть составлен с учетом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имеющихся в структуре программы модуля умений и знаний,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соответствующих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данному виду деятельности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задания для проверки теоретических знаний обучающихся по МДК и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экзамена (квалификационного) по профессиональному модулю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носить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компетентностно-ориентированный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комплексный характер и 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оценивать как профессиональные, так и общие компетенции. Показателем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освоения компетенции является продукт практической деятельности или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практической деятельности.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учитывая, что компетенция проявляется в готовности применять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знания, умения  и навыки в ситуациях нетождественных тем, в которых они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формировались, следует содержание заданий максимально приблизить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ситуациям профессиональной деятельности.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Общие положения</w:t>
      </w: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готовность</w:t>
      </w: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обучающегося к выполнению вида профессиональной деятельности</w:t>
      </w: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Формой итоговой аттестации по профессиональному модулю является</w:t>
      </w: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зачет  (дифференцированный). Итогом этого экзамена является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однозначное</w:t>
      </w:r>
      <w:proofErr w:type="gramEnd"/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решение: «Вид профессиональной 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/ не освоен».</w:t>
      </w: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ПРОМЕЖУТОЧНОЙ АТТЕСТАЦИИ ПО ЭЛЕМЕНТАМ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ПРОФЕССИОНАЛЬНОГО МОДУЛЯ 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(если предусмотрено учебным планом). </w:t>
      </w:r>
    </w:p>
    <w:p w:rsidR="00642C70" w:rsidRDefault="00642C70" w:rsidP="00642C70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освоения МДК</w:t>
      </w: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№1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18"/>
        <w:gridCol w:w="3118"/>
        <w:gridCol w:w="3119"/>
      </w:tblGrid>
      <w:tr w:rsidR="00642C70" w:rsidTr="00642C70"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Результаты освоения </w:t>
            </w:r>
          </w:p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(объекты оценивания)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показатели </w:t>
            </w:r>
          </w:p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оценки результата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</w:tr>
      <w:tr w:rsidR="00642C70" w:rsidTr="00642C70"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Классы неорганических соединений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характеристика неорганических соединений. Химические  и физические свойства. Получение и применение изучаемых классов.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642C70" w:rsidTr="00642C70"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Оксиды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основания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 и физические свойства. Получение и применение изучаемых классов</w:t>
            </w:r>
          </w:p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642C70" w:rsidTr="00642C70"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Соли, кислоты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 и физические свойства. Получение и применение изучаемых классов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Задание №2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18"/>
        <w:gridCol w:w="3118"/>
        <w:gridCol w:w="3119"/>
      </w:tblGrid>
      <w:tr w:rsidR="00642C70" w:rsidTr="00642C70"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Результаты освоения </w:t>
            </w:r>
          </w:p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(объекты оценивания)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показатели </w:t>
            </w:r>
          </w:p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оценки результата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</w:tr>
      <w:tr w:rsidR="00642C70" w:rsidTr="00642C70"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Ионные уравнения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понятия ионных реакций, </w:t>
            </w:r>
            <w:r>
              <w:rPr>
                <w:sz w:val="28"/>
                <w:szCs w:val="28"/>
              </w:rPr>
              <w:lastRenderedPageBreak/>
              <w:t>определение растворимых и нерастворимых солей.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642C70" w:rsidTr="00642C70"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Электролитическая диссоциация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Теории Аррениуса</w:t>
            </w:r>
          </w:p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Механизм диссоциации</w:t>
            </w:r>
          </w:p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Диссоциация солей, кислот и оснований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642C70" w:rsidTr="00642C70">
        <w:tc>
          <w:tcPr>
            <w:tcW w:w="3118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Полные и сокращенные ионные уравнения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обратимости реакций: диссоциация электролитов,  сокращение одинаковых ионов и образование осадка или газа или </w:t>
            </w:r>
            <w:proofErr w:type="spellStart"/>
            <w:r>
              <w:rPr>
                <w:sz w:val="28"/>
                <w:szCs w:val="28"/>
              </w:rPr>
              <w:t>малодиссоциируемого</w:t>
            </w:r>
            <w:proofErr w:type="spellEnd"/>
            <w:r>
              <w:rPr>
                <w:sz w:val="28"/>
                <w:szCs w:val="28"/>
              </w:rPr>
              <w:t xml:space="preserve"> вещества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642C70" w:rsidTr="00642C70">
        <w:trPr>
          <w:trHeight w:val="25"/>
        </w:trPr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№3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18"/>
        <w:gridCol w:w="3118"/>
        <w:gridCol w:w="3119"/>
      </w:tblGrid>
      <w:tr w:rsidR="00642C70" w:rsidTr="00642C70"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Результаты освоения </w:t>
            </w:r>
          </w:p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(объекты оценивания)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показатели </w:t>
            </w:r>
          </w:p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оценки результата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</w:tr>
      <w:tr w:rsidR="00642C70" w:rsidTr="00642C70"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Гидролиз солей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понятия гидролиза солей. Сильные и слабые кислоты сильные и слабые основания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642C70" w:rsidTr="00642C70"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Стадии гидролиза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Гидролиз по катиону и по аниону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642C70" w:rsidTr="00642C70">
        <w:tc>
          <w:tcPr>
            <w:tcW w:w="31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Кислые, основные и средние соли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среды раствора по ионам электролитов.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42C70" w:rsidRDefault="00642C70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освоена с Оценкой______________________________________ </w:t>
      </w: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«______» ____________ 20__г. </w:t>
      </w: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C70" w:rsidRDefault="00642C70" w:rsidP="00642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преподавателя ____________________________________________ </w:t>
      </w:r>
    </w:p>
    <w:p w:rsidR="00642C70" w:rsidRDefault="00642C70" w:rsidP="00642C7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C70" w:rsidRDefault="00642C70" w:rsidP="00642C7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по органической химии  по теме «Предельные углеводороды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Алканы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642C70" w:rsidRDefault="00642C70" w:rsidP="00642C7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Вариант I </w:t>
      </w:r>
    </w:p>
    <w:p w:rsidR="00642C70" w:rsidRDefault="00642C70" w:rsidP="00642C7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Исходя из названия, составить структурные формулы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алканов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42C70" w:rsidRDefault="00642C70" w:rsidP="00642C7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2,2,7-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трибутил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4,5,5,6-тетраэтил; 7-бром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нонан</w:t>
      </w:r>
      <w:proofErr w:type="spellEnd"/>
    </w:p>
    <w:p w:rsidR="00642C70" w:rsidRDefault="00642C70" w:rsidP="00642C7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3,4-дипентил; 3,5,5-трипропил гептан</w:t>
      </w:r>
    </w:p>
    <w:p w:rsidR="00642C70" w:rsidRDefault="00642C70" w:rsidP="00642C7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2,6-дийод; 3,3,4-триметил; 5,6-дибутил октан</w:t>
      </w:r>
    </w:p>
    <w:p w:rsidR="00642C70" w:rsidRDefault="00642C70" w:rsidP="00642C7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642C70" w:rsidRDefault="00642C70" w:rsidP="00642C7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               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7</w:t>
      </w:r>
    </w:p>
    <w:p w:rsidR="00642C70" w:rsidRDefault="00642C70" w:rsidP="00642C70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- СН–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СН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СН – СН – СН – 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НCl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9                </w:t>
      </w:r>
      <w:r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7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CH – CH – CH – C   = C– CH –CH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en-US"/>
        </w:rPr>
        <w:t>+ 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массовую долю 2-этил бутана в молекуле 2,3,3,4-тетрапропил; 4,6-диэтил октана.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количество продукта, который образован при взаимодействии 3,3,5-трипентила; 4,7-диметила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нонана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Br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если масса продукта 1450г.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C70" w:rsidRDefault="00642C70" w:rsidP="00642C7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C70" w:rsidRDefault="00642C70" w:rsidP="00642C7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C70" w:rsidRDefault="00642C70" w:rsidP="00642C7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C70" w:rsidRDefault="00642C70" w:rsidP="00642C7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C70" w:rsidRDefault="00642C70" w:rsidP="00642C7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C70" w:rsidRDefault="00642C70" w:rsidP="00642C7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по органической химии по теме «Предельные углеводороды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Алканы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642C70" w:rsidRDefault="00642C70" w:rsidP="00642C7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II</w:t>
      </w:r>
    </w:p>
    <w:p w:rsidR="00642C70" w:rsidRDefault="00642C70" w:rsidP="00642C70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Исходя из названия, составить структурные формулы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алканов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42C70" w:rsidRDefault="00642C70" w:rsidP="00642C7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2,3,6-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трипентил</w:t>
      </w:r>
      <w:proofErr w:type="spellEnd"/>
      <w:r>
        <w:rPr>
          <w:rFonts w:ascii="Times New Roman" w:hAnsi="Times New Roman" w:cs="Times New Roman"/>
          <w:sz w:val="28"/>
          <w:szCs w:val="28"/>
        </w:rPr>
        <w:t>; 5,5,6-триэтил; 7-йод октан</w:t>
      </w:r>
    </w:p>
    <w:p w:rsidR="00642C70" w:rsidRDefault="00642C70" w:rsidP="00642C70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3,3,5-трибутил; 4,6,6-трипропил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нонан</w:t>
      </w:r>
      <w:proofErr w:type="spellEnd"/>
    </w:p>
    <w:p w:rsidR="00642C70" w:rsidRDefault="00642C70" w:rsidP="00642C7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2,3,3-трибром; 4,5,5-триметил; 4,6-дибутил гептан</w:t>
      </w:r>
    </w:p>
    <w:p w:rsidR="00642C70" w:rsidRDefault="00642C70" w:rsidP="00642C7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642C70" w:rsidRDefault="00642C70" w:rsidP="00642C7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5   </w:t>
      </w:r>
    </w:p>
    <w:p w:rsidR="00642C70" w:rsidRDefault="00642C70" w:rsidP="00642C70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- СН = С – СН – СН – 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Br</w:t>
      </w:r>
      <w:r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Br     </w:t>
      </w:r>
      <w:r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Br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CH = CH – C – CH - C – CH =CH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>+ 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массовую долю 2-бутил пропана в молекуле 2,4,4,6-тетрапентил; 3,3-диэтил гептана.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количество продукта, который образован при взаимодействии 2,2,4-трибутила; 5,8-диэтила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нонана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Br</w:t>
      </w:r>
      <w:proofErr w:type="spellEnd"/>
      <w:r>
        <w:rPr>
          <w:rFonts w:ascii="Times New Roman" w:hAnsi="Times New Roman" w:cs="Times New Roman"/>
          <w:sz w:val="28"/>
          <w:szCs w:val="28"/>
        </w:rPr>
        <w:t>, если масса продукта 1326г.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2C70" w:rsidRDefault="00642C70" w:rsidP="00642C7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Исходя из названия, составить структурные формулы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алканов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2,2,7-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трибутил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4,5,5,6-тетраэтил; 7-бром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нонан</w:t>
      </w:r>
      <w:proofErr w:type="spellEnd"/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3,4-дипентил; 3,5,5-трипропил гептан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2,6-дийод; 3,3,4-триметил; 5,6-дибутил октан</w:t>
      </w:r>
    </w:p>
    <w:p w:rsidR="00642C70" w:rsidRDefault="00642C70" w:rsidP="00642C7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2C70" w:rsidRDefault="00642C70" w:rsidP="00642C7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                  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7</w:t>
      </w:r>
    </w:p>
    <w:p w:rsidR="00642C70" w:rsidRDefault="00642C70" w:rsidP="00642C70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- СН–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СН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СН – СН – СН – 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НCl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9                </w:t>
      </w:r>
      <w:r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7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CH – CH – CH – C   = C– CH –CH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en-US"/>
        </w:rPr>
        <w:t>+ 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массовую долю 2-этил бутана в молекуле 2,3,3,4-тетрапропил; 4,6-диэтил октана.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количество продукта, который образован при взаимодействии 3,3,5-трипентила; 4,7-диметила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нонана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Br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если масса продукта 1450г.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42C70" w:rsidRDefault="00642C70" w:rsidP="00642C7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C70" w:rsidRDefault="00642C70" w:rsidP="00642C7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C70" w:rsidRDefault="00642C70" w:rsidP="00642C7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по органической химии  по теме «Предельные углеводороды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Алканы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642C70" w:rsidRDefault="00642C70" w:rsidP="00642C7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II</w:t>
      </w:r>
    </w:p>
    <w:p w:rsidR="00642C70" w:rsidRDefault="00642C70" w:rsidP="00642C70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Исходя из названия, составить структурные формулы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алканов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42C70" w:rsidRDefault="00642C70" w:rsidP="00642C7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2,3,6-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трипентил</w:t>
      </w:r>
      <w:proofErr w:type="spellEnd"/>
      <w:r>
        <w:rPr>
          <w:rFonts w:ascii="Times New Roman" w:hAnsi="Times New Roman" w:cs="Times New Roman"/>
          <w:sz w:val="28"/>
          <w:szCs w:val="28"/>
        </w:rPr>
        <w:t>; 5,5,6-триэтил; 7-йод октан</w:t>
      </w:r>
    </w:p>
    <w:p w:rsidR="00642C70" w:rsidRDefault="00642C70" w:rsidP="00642C70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3,3,5-трибутил; 4,6,6-трипропил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нонан</w:t>
      </w:r>
      <w:proofErr w:type="spellEnd"/>
    </w:p>
    <w:p w:rsidR="00642C70" w:rsidRDefault="00642C70" w:rsidP="00642C7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2,3,3-трибром; 4,5,5-триметил; 4,6-дибутил гептан</w:t>
      </w:r>
    </w:p>
    <w:p w:rsidR="00642C70" w:rsidRDefault="00642C70" w:rsidP="00642C7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642C70" w:rsidRDefault="00642C70" w:rsidP="00642C7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5   </w:t>
      </w:r>
    </w:p>
    <w:p w:rsidR="00642C70" w:rsidRDefault="00642C70" w:rsidP="00642C70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- СН = С – СН – СН – 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Br</w:t>
      </w:r>
      <w:r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Br     </w:t>
      </w:r>
      <w:r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Br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CH = CH – C – CH - C – CH =CH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>+ 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массовую долю 2-бутил пропана в молекуле 2,4,4,6-тетрапентил; 3,3-диэтил гептана.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642C70" w:rsidRDefault="00642C70" w:rsidP="00642C7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количество продукта, который образован при взаимодействии 2,2,4-трибутила; 5,8-диэтила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нонана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Br</w:t>
      </w:r>
      <w:proofErr w:type="spellEnd"/>
      <w:r>
        <w:rPr>
          <w:rFonts w:ascii="Times New Roman" w:hAnsi="Times New Roman" w:cs="Times New Roman"/>
          <w:sz w:val="28"/>
          <w:szCs w:val="28"/>
        </w:rPr>
        <w:t>, если масса продукта 1326г.</w:t>
      </w:r>
    </w:p>
    <w:p w:rsidR="00642C70" w:rsidRDefault="00642C70" w:rsidP="00642C70"/>
    <w:p w:rsidR="00642C70" w:rsidRDefault="00642C70" w:rsidP="00642C70"/>
    <w:p w:rsidR="00642C70" w:rsidRDefault="00642C70" w:rsidP="00642C70"/>
    <w:p w:rsidR="004D676C" w:rsidRDefault="004D676C"/>
    <w:sectPr w:rsidR="004D6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CC3748F"/>
    <w:multiLevelType w:val="hybridMultilevel"/>
    <w:tmpl w:val="ED7C3FC0"/>
    <w:lvl w:ilvl="0" w:tplc="10E469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EC11E0"/>
    <w:multiLevelType w:val="hybridMultilevel"/>
    <w:tmpl w:val="79565F5A"/>
    <w:lvl w:ilvl="0" w:tplc="91E6AB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A060B5"/>
    <w:multiLevelType w:val="hybridMultilevel"/>
    <w:tmpl w:val="3BEC1628"/>
    <w:lvl w:ilvl="0" w:tplc="991C5F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4F7042"/>
    <w:multiLevelType w:val="hybridMultilevel"/>
    <w:tmpl w:val="742408F0"/>
    <w:lvl w:ilvl="0" w:tplc="74D473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2E68FA"/>
    <w:multiLevelType w:val="hybridMultilevel"/>
    <w:tmpl w:val="D8E2FE82"/>
    <w:lvl w:ilvl="0" w:tplc="41A6C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BA1D0F"/>
    <w:multiLevelType w:val="hybridMultilevel"/>
    <w:tmpl w:val="3DFC3AE4"/>
    <w:lvl w:ilvl="0" w:tplc="DDD491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D40BD80">
      <w:start w:val="1"/>
      <w:numFmt w:val="decimal"/>
      <w:lvlText w:val="%2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9C53D9"/>
    <w:multiLevelType w:val="hybridMultilevel"/>
    <w:tmpl w:val="20F01DCA"/>
    <w:lvl w:ilvl="0" w:tplc="CD9A3BA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2C70"/>
    <w:rsid w:val="004D676C"/>
    <w:rsid w:val="0064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C70"/>
    <w:pPr>
      <w:keepNext/>
      <w:widowControl w:val="0"/>
      <w:shd w:val="clear" w:color="auto" w:fill="FFFFFF"/>
      <w:autoSpaceDE w:val="0"/>
      <w:autoSpaceDN w:val="0"/>
      <w:adjustRightInd w:val="0"/>
      <w:spacing w:before="14" w:after="0" w:line="324" w:lineRule="exac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2C70"/>
    <w:rPr>
      <w:rFonts w:ascii="Times New Roman" w:eastAsia="Times New Roman" w:hAnsi="Times New Roman" w:cs="Times New Roman"/>
      <w:sz w:val="28"/>
      <w:szCs w:val="20"/>
      <w:shd w:val="clear" w:color="auto" w:fill="FFFFFF"/>
    </w:rPr>
  </w:style>
  <w:style w:type="paragraph" w:customStyle="1" w:styleId="a3">
    <w:name w:val="Содержимое таблицы"/>
    <w:basedOn w:val="a"/>
    <w:rsid w:val="00642C7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1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1289</Words>
  <Characters>7350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2</cp:revision>
  <dcterms:created xsi:type="dcterms:W3CDTF">2016-11-30T05:35:00Z</dcterms:created>
  <dcterms:modified xsi:type="dcterms:W3CDTF">2016-11-30T05:36:00Z</dcterms:modified>
</cp:coreProperties>
</file>